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220kVTadipathri</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22-04-2026 18:08</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During antecedent conditions, 220kV Tadipathri Boareddypalli line was under LC. 220kV Tadipathri SS was being fed through 132kV network through 132kV Tadipathri Kondapuram and 1</w:t>
            </w:r>
            <w:r>
              <w:rPr>
                <w:color w:val="212529"/>
              </w:rPr>
              <w:t>32kV Gooty RS-Gudipadu-Ankireddypalli-Komali- Tadipatri feeders.</w:t>
            </w:r>
            <w:r>
              <w:t xml:space="preserve"> As per the reports submitted, at 14:56hrs, 132kV Tadipathri Ankireddypalli line tripped on R-G fault. Subsequently, </w:t>
            </w:r>
            <w:r>
              <w:rPr>
                <w:color w:val="212529"/>
              </w:rPr>
              <w:t xml:space="preserve">132kV Ankireddypalli Gudipadu feeder tripped on non directional over current protection at Ankireddypalli end. Tripping of both sources led to complete otuage of 220kV Tadipathri SS. </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10-04-2026 14:56</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ANDHRA PRADESH</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Andhra Pradesh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13504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13466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Andhra Pradesh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7695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7710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73991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74132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54978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55037</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27.0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97.0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14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During antecedent conditions, 220kV Tadipathri Boareddypalli line was under LC. 220kV Tadipathri SS, </w:t>
            </w:r>
            <w:r>
              <w:rPr>
                <w:color w:val="212529"/>
              </w:rPr>
              <w:t>132kV Komatikuntla,132kV RTSS Komali, 132kV Ankireddypalli SS and 132kV Penna cements</w:t>
            </w:r>
            <w:r>
              <w:rPr>
                <w:color w:val="212529"/>
              </w:rPr>
              <w:t xml:space="preserve"> </w:t>
            </w:r>
            <w:r>
              <w:t xml:space="preserve"> were being fed through 132kV network through 132kV Tadipathri Kondapuram and 1</w:t>
            </w:r>
            <w:r>
              <w:rPr>
                <w:color w:val="212529"/>
              </w:rPr>
              <w:t>32kV Gooty RS-Gudipadu-Ankireddypalli-Komali- Tadipatri feeders.</w:t>
            </w:r>
            <w:r>
              <w:t xml:space="preserve"> As per the reports submitted, at 14:56hrs, the triggering incident was Y-G fault in 132kV Tadipathri Kondapuram line . At Tadipathri end, this fault was sensed as Y-G fault in zone-1. At Kondapuram end, this fault was sensed as R-G fault in zone-1 and the line tripped. </w:t>
            </w:r>
            <w:r>
              <w:rPr>
                <w:color w:val="212529"/>
              </w:rPr>
              <w:t xml:space="preserve">Subsequently, the 132 kV Ankireddypalli–Gudipadu feeder tripped on non-directional overcurrent protection, which had been inadvertently enabled at the Ankireddypalli end. However, the same could not be verified due to non availability of DR. Tripping of both sources led to complete outage of 220kV Tadipathri SS, </w:t>
            </w:r>
            <w:r>
              <w:rPr>
                <w:color w:val="212529"/>
              </w:rPr>
              <w:t>132kV Komatikuntla,132kV RTSS Komali, 132kV Ankireddypalli SS and 132kV Penna cements</w:t>
            </w:r>
            <w:r>
              <w:rPr>
                <w:color w:val="212529"/>
              </w:rPr>
              <w:t xml:space="preserve">. </w:t>
            </w:r>
            <w:r/>
          </w:p>
          <w:p>
            <w:r/>
            <w:r>
              <w:rPr>
                <w:color w:val="212529"/>
              </w:rPr>
              <w:t xml:space="preserve"/>
            </w:r>
            <w:r>
              <w:drawing>
                <wp:inline xmlns:a="http://schemas.openxmlformats.org/drawingml/2006/main" xmlns:pic="http://schemas.openxmlformats.org/drawingml/2006/picture">
                  <wp:extent cx="5400000" cy="3725354"/>
                  <wp:docPr id="1001" name="Picture 1006"/>
                  <wp:cNvGraphicFramePr>
                    <a:graphicFrameLocks noChangeAspect="1"/>
                  </wp:cNvGraphicFramePr>
                  <a:graphic>
                    <a:graphicData uri="http://schemas.openxmlformats.org/drawingml/2006/picture">
                      <pic:pic>
                        <pic:nvPicPr>
                          <pic:cNvPr id="0" name="embedded_image_temp_image_brief_analysis_5498_0.png"/>
                          <pic:cNvPicPr/>
                        </pic:nvPicPr>
                        <pic:blipFill>
                          <a:blip r:embed="rId16"/>
                          <a:stretch>
                            <a:fillRect/>
                          </a:stretch>
                        </pic:blipFill>
                        <pic:spPr>
                          <a:xfrm>
                            <a:off x="0" y="0"/>
                            <a:ext cx="5400000" cy="3725354"/>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TADIPATHRI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TADIPATHRI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132kV Tadipatri Kondapuram at Tadipatri end:</w:t>
                  </w:r>
                  <w:r/>
                </w:p>
                <w:p>
                  <w:r/>
                  <w:r>
                    <w:t>DR Trigger Time:10-04-0026 14:21:02.226</w:t>
                    <w:br/>
                  </w:r>
                  <w:r>
                    <w:t>FIDEN, 50GF, 32QGE, 32QE</w:t>
                    <w:br/>
                  </w:r>
                  <w:r>
                    <w:t>FSA, 32QF, 32GF, F32Q, F32QG</w:t>
                    <w:br/>
                  </w:r>
                  <w:r>
                    <w:t>*, 50ABC, X5ABC, X6ABC</w:t>
                    <w:br/>
                  </w:r>
                  <w:r>
                    <w:t>Z4G, XAG4</w:t>
                    <w:br/>
                  </w:r>
                  <w:r>
                    <w:t>Z2G, Z3G, XAG2, XAG3</w:t>
                    <w:br/>
                  </w:r>
                  <w:r>
                    <w:t>TRP, A, G, ZONE1, Z1G, Z1GT, Z1T, TRIP, OUT107, OUT104, OUT103, OUT102, OUT101, XAG1</w:t>
                    <w:br/>
                  </w:r>
                  <w:r>
                    <w:t>Ir (max): 3.26 kA Iy (max): 0.37 kA Ib (max): 0.49 kA</w:t>
                  </w:r>
                  <w:r/>
                </w:p>
                <w:p>
                  <w:r/>
                  <w:r>
                    <w:t>132kV Tadipatri Kondapuram at Kondapuram end:</w:t>
                    <w:br/>
                  </w:r>
                  <w:r>
                    <w:t>DR Trigger Time:10-04-2026 14:35:16.778</w:t>
                    <w:br/>
                  </w:r>
                  <w:r>
                    <w:t>50GF, 50GR</w:t>
                    <w:br/>
                  </w:r>
                  <w:r>
                    <w:t>FIDEN, 32QGE, 32QE</w:t>
                    <w:br/>
                  </w:r>
                  <w:r>
                    <w:t>32QF, 32GF, F32Q, F32QG</w:t>
                    <w:br/>
                  </w:r>
                  <w:r>
                    <w:t>FSB</w:t>
                    <w:br/>
                  </w:r>
                  <w:r>
                    <w:t>Z3G, Z4G, XBG3, XBG4</w:t>
                    <w:br/>
                  </w:r>
                  <w:r>
                    <w:t>Z2G, XBG2</w:t>
                    <w:br/>
                  </w:r>
                  <w:r>
                    <w:t>TRP, B, G, ZONE1, Z1G, Z1GT, Z1T, TRIP, OUT107, OUT104, OUT103, OUT102, OUT101, XBG1</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5498EWJBIHH.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498M5L9QMJ.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PMU, dip in Y-phase is observed indicating Y-G fault during the event.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498HI9XMWK.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498UXI45JL.png"/>
                    <pic:cNvPicPr/>
                  </pic:nvPicPr>
                  <pic:blipFill>
                    <a:blip r:embed="rId14"/>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 xml:space="preserve">From SCADA, tripping of 220kV Tadipathri Bus-1 can be observed. </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APTRANSCO</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Tripping of 132kV Ankireddypalli Gudipadu on over current protection.</w:t>
                  </w:r>
                  <w:r/>
                </w:p>
                <w:p>
                  <w:r/>
                  <w:r>
                    <w:t>2. Non furnishing of DR of 132kV Ankireddypalli Gudipadu line.</w:t>
                  </w:r>
                  <w:r/>
                </w:p>
                <w:p>
                  <w:r/>
                  <w:r>
                    <w:t>3. DR time sync issue in 132kV Tadipathri Kondapuram line.</w:t>
                  </w:r>
                  <w:r/>
                </w:p>
                <w:p>
                  <w:r/>
                  <w:r>
                    <w:t xml:space="preserve">4. Fault in 132kV Tadipathri Kondapuram line is seen as R-G fault at Kodapuram end and Y-G fault at Tadipathri end. </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Nil </w:t>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pPr>
              <w:jc w:val="center"/>
            </w:pPr>
            <w:r/>
            <w:r>
              <w:rPr>
                <w:color w:val="212529"/>
              </w:rPr>
              <w:t xml:space="preserve">TADIPATHRI - 220KV </w:t>
            </w:r>
            <w:r>
              <w:rPr>
                <w:color w:val="212529"/>
              </w:rPr>
              <w:t xml:space="preserve">tripped at </w:t>
            </w:r>
            <w:r>
              <w:rPr>
                <w:i/>
              </w:rPr>
              <w:t xml:space="preserve">10-04-2026 14:56 </w:t>
            </w:r>
            <w:r>
              <w:rPr>
                <w:color w:val="212529"/>
              </w:rPr>
              <w:t xml:space="preserve">and restored at </w:t>
            </w:r>
            <w:r>
              <w:rPr>
                <w:i/>
              </w:rPr>
              <w:t>10-04-2026 15:10</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APTRANSCO</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APTRANSCO</w:t>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498AHYJICD.png"/>
                    <pic:cNvPicPr/>
                  </pic:nvPicPr>
                  <pic:blipFill>
                    <a:blip r:embed="rId15"/>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4096933"/>
                  <wp:docPr id="1007" name="Picture 1006"/>
                  <wp:cNvGraphicFramePr>
                    <a:graphicFrameLocks noChangeAspect="1"/>
                  </wp:cNvGraphicFramePr>
                  <a:graphic>
                    <a:graphicData uri="http://schemas.openxmlformats.org/drawingml/2006/picture">
                      <pic:pic>
                        <pic:nvPicPr>
                          <pic:cNvPr id="0" name="embedded_image_temp_image_sld_diagram_docx_5498_0.png"/>
                          <pic:cNvPicPr/>
                        </pic:nvPicPr>
                        <pic:blipFill>
                          <a:blip r:embed="rId17"/>
                          <a:stretch>
                            <a:fillRect/>
                          </a:stretch>
                        </pic:blipFill>
                        <pic:spPr>
                          <a:xfrm>
                            <a:off x="0" y="0"/>
                            <a:ext cx="5400000" cy="4096933"/>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